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2C726" w14:textId="6F2B5507" w:rsidR="0024464A" w:rsidRDefault="0024464A" w:rsidP="00B17F63">
      <w:pPr>
        <w:widowControl w:val="0"/>
        <w:shd w:val="clear" w:color="auto" w:fill="FFFFFF"/>
        <w:spacing w:after="0"/>
        <w:jc w:val="center"/>
        <w:rPr>
          <w:rFonts w:asciiTheme="minorHAnsi" w:hAnsiTheme="minorHAnsi" w:cstheme="minorHAnsi"/>
          <w:b/>
          <w:bCs/>
          <w:szCs w:val="22"/>
        </w:rPr>
      </w:pPr>
      <w:r w:rsidRPr="0024464A">
        <w:rPr>
          <w:rFonts w:asciiTheme="minorHAnsi" w:hAnsiTheme="minorHAnsi" w:cstheme="minorHAnsi"/>
          <w:b/>
          <w:bCs/>
          <w:szCs w:val="22"/>
        </w:rPr>
        <w:t>UZASADNIENIE</w:t>
      </w:r>
    </w:p>
    <w:p w14:paraId="26729B42" w14:textId="55F9FE73" w:rsidR="00000D5F" w:rsidRDefault="00000D5F" w:rsidP="00B17F63">
      <w:pPr>
        <w:pStyle w:val="paragraph"/>
        <w:spacing w:before="0" w:beforeAutospacing="0" w:after="0" w:afterAutospacing="0" w:line="300" w:lineRule="auto"/>
        <w:jc w:val="center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 projektu uchwały Rady Miasta Stołecznego Warszawy</w:t>
      </w:r>
      <w:r>
        <w:rPr>
          <w:rStyle w:val="scxw138269503"/>
          <w:rFonts w:ascii="Calibri" w:hAnsi="Calibri" w:cs="Calibri"/>
          <w:sz w:val="22"/>
          <w:szCs w:val="22"/>
        </w:rPr>
        <w:t> </w:t>
      </w:r>
    </w:p>
    <w:p w14:paraId="34B9B027" w14:textId="521475B0" w:rsidR="00C370D1" w:rsidRPr="00000D5F" w:rsidRDefault="00C370D1" w:rsidP="00B17F63">
      <w:pPr>
        <w:pStyle w:val="paragraph"/>
        <w:spacing w:before="0" w:beforeAutospacing="0" w:after="120" w:afterAutospacing="0" w:line="300" w:lineRule="auto"/>
        <w:jc w:val="center"/>
        <w:textAlignment w:val="baseline"/>
        <w:rPr>
          <w:rFonts w:ascii="Segoe UI" w:hAnsi="Segoe UI" w:cs="Segoe UI"/>
          <w:sz w:val="22"/>
          <w:szCs w:val="22"/>
        </w:rPr>
      </w:pPr>
      <w:r w:rsidRPr="00000D5F">
        <w:rPr>
          <w:rFonts w:asciiTheme="minorHAnsi" w:hAnsiTheme="minorHAnsi" w:cstheme="minorHAnsi"/>
          <w:b/>
          <w:sz w:val="22"/>
          <w:szCs w:val="22"/>
        </w:rPr>
        <w:t xml:space="preserve">w sprawie przekształcenia Poradni Psychologiczno-Pedagogicznej nr 4 </w:t>
      </w:r>
      <w:r w:rsidRPr="00000D5F">
        <w:rPr>
          <w:rFonts w:asciiTheme="minorHAnsi" w:hAnsiTheme="minorHAnsi" w:cstheme="minorHAnsi"/>
          <w:b/>
          <w:sz w:val="22"/>
          <w:szCs w:val="22"/>
        </w:rPr>
        <w:br/>
        <w:t>w Warszawie, ul. Mińska 1/5</w:t>
      </w:r>
      <w:bookmarkStart w:id="0" w:name="_Hlk155696939"/>
    </w:p>
    <w:p w14:paraId="08E25E6A" w14:textId="23E171F9" w:rsidR="00D75DED" w:rsidRDefault="001E2ABA" w:rsidP="00B17F63">
      <w:pPr>
        <w:spacing w:after="120"/>
        <w:rPr>
          <w:color w:val="000000"/>
          <w:szCs w:val="22"/>
        </w:rPr>
      </w:pPr>
      <w:bookmarkStart w:id="1" w:name="_Hlk93918595"/>
      <w:bookmarkEnd w:id="0"/>
      <w:r>
        <w:t xml:space="preserve">Poradnia Psychologiczno-Pedagogiczna nr </w:t>
      </w:r>
      <w:r w:rsidR="00C370D1">
        <w:t>4</w:t>
      </w:r>
      <w:r>
        <w:t xml:space="preserve"> obejmuje swoją opieką</w:t>
      </w:r>
      <w:r w:rsidR="00D75DED">
        <w:t xml:space="preserve"> 66 placówek</w:t>
      </w:r>
      <w:r>
        <w:t xml:space="preserve"> oświato</w:t>
      </w:r>
      <w:r w:rsidR="00D75DED">
        <w:t>wych</w:t>
      </w:r>
      <w:r>
        <w:t xml:space="preserve"> działają</w:t>
      </w:r>
      <w:r w:rsidR="00D75DED">
        <w:t>cych</w:t>
      </w:r>
      <w:r>
        <w:t xml:space="preserve"> na terenie Dzielnicy </w:t>
      </w:r>
      <w:r w:rsidR="005250E7">
        <w:t>Praga-Południe</w:t>
      </w:r>
      <w:bookmarkEnd w:id="1"/>
      <w:r w:rsidR="00D75DED">
        <w:t xml:space="preserve"> </w:t>
      </w:r>
      <w:r w:rsidR="00D75DED" w:rsidRPr="006E30A7">
        <w:rPr>
          <w:color w:val="000000"/>
          <w:szCs w:val="22"/>
        </w:rPr>
        <w:t xml:space="preserve">oraz prowadzi orzecznictwo kształcenia specjalnego w zakresie autyzmu i Zespołu Aspergera dla dzielnic Praga – Południe, Wawer, Warszawa Wesoła </w:t>
      </w:r>
      <w:r w:rsidR="00D75DED">
        <w:rPr>
          <w:color w:val="000000"/>
          <w:szCs w:val="22"/>
        </w:rPr>
        <w:br/>
      </w:r>
      <w:r w:rsidR="00D75DED" w:rsidRPr="006E30A7">
        <w:rPr>
          <w:color w:val="000000"/>
          <w:szCs w:val="22"/>
        </w:rPr>
        <w:t>i Rembertów.</w:t>
      </w:r>
      <w:r w:rsidR="00D75DED">
        <w:rPr>
          <w:color w:val="000000"/>
          <w:szCs w:val="22"/>
        </w:rPr>
        <w:t xml:space="preserve"> </w:t>
      </w:r>
      <w:r w:rsidR="00D75DED" w:rsidRPr="006E30A7">
        <w:rPr>
          <w:color w:val="000000"/>
          <w:szCs w:val="22"/>
        </w:rPr>
        <w:t xml:space="preserve">Ponad to Poradnia </w:t>
      </w:r>
      <w:r w:rsidR="0022439A">
        <w:rPr>
          <w:color w:val="000000"/>
          <w:szCs w:val="22"/>
        </w:rPr>
        <w:t>p</w:t>
      </w:r>
      <w:r w:rsidR="00D75DED" w:rsidRPr="006E30A7">
        <w:rPr>
          <w:color w:val="000000"/>
          <w:szCs w:val="22"/>
        </w:rPr>
        <w:t>rowadzi Wczesne Wspomaganie Rozwoju Dziecka.</w:t>
      </w:r>
      <w:r w:rsidR="00D75DED">
        <w:rPr>
          <w:color w:val="000000"/>
          <w:szCs w:val="22"/>
        </w:rPr>
        <w:t xml:space="preserve"> </w:t>
      </w:r>
    </w:p>
    <w:p w14:paraId="6F4CC127" w14:textId="081B0A8E" w:rsidR="00D75DED" w:rsidRDefault="00653FAA" w:rsidP="00D75DED">
      <w:pPr>
        <w:pStyle w:val="Bezodstpw"/>
      </w:pPr>
      <w:r>
        <w:rPr>
          <w:color w:val="000000"/>
        </w:rPr>
        <w:t>Poradnia nie jest w stanie odpowiedzieć na zwiększone potrzeby diagnostyczne i zapewnić należyte warunki lokalowe</w:t>
      </w:r>
      <w:r w:rsidR="00A12438">
        <w:rPr>
          <w:color w:val="000000"/>
        </w:rPr>
        <w:t xml:space="preserve"> do</w:t>
      </w:r>
      <w:r>
        <w:rPr>
          <w:color w:val="000000"/>
        </w:rPr>
        <w:t xml:space="preserve"> prowadzenia diagnoz psychologicznych i działalnoś</w:t>
      </w:r>
      <w:r w:rsidR="000656C1">
        <w:rPr>
          <w:color w:val="000000"/>
        </w:rPr>
        <w:t xml:space="preserve">ci </w:t>
      </w:r>
      <w:r>
        <w:rPr>
          <w:color w:val="000000"/>
        </w:rPr>
        <w:t>terapeut</w:t>
      </w:r>
      <w:r w:rsidR="000656C1">
        <w:rPr>
          <w:color w:val="000000"/>
        </w:rPr>
        <w:t>ycznej</w:t>
      </w:r>
      <w:r>
        <w:rPr>
          <w:color w:val="000000"/>
        </w:rPr>
        <w:t xml:space="preserve">. Niezbędne jest zatem </w:t>
      </w:r>
      <w:r w:rsidR="00D75DED">
        <w:t xml:space="preserve">utworzenie nowej lokalizacji przy ul. Lizbońskiej 5, Budynek </w:t>
      </w:r>
      <w:r>
        <w:t>D</w:t>
      </w:r>
      <w:r w:rsidR="00D75DED">
        <w:t>, Lokal U1 pozyskanej w trybie tzw. ustawy „Lex Developer”</w:t>
      </w:r>
      <w:r w:rsidR="000656C1">
        <w:t>,</w:t>
      </w:r>
      <w:r w:rsidR="00D75DED">
        <w:t xml:space="preserve"> </w:t>
      </w:r>
      <w:r w:rsidR="000656C1">
        <w:t>która zostanie przeznaczona</w:t>
      </w:r>
      <w:r w:rsidR="00D75DED">
        <w:t xml:space="preserve"> na działalność terapeutyczną dla dzieci w ramach Wczesnego Wspomagania Rozwoju (0-7 rok życia). Pozwoli to na rozwijanie oferty WWRD, poszerzenie liczby dzieci objętych pomocą w warunkach dostosowanych dla potrzeb niepełnosprawnych oraz podniesienie jakości oferty.</w:t>
      </w:r>
    </w:p>
    <w:p w14:paraId="6E9ADB4B" w14:textId="45317F86" w:rsidR="00D75DED" w:rsidRDefault="00D75DED" w:rsidP="00D75DED">
      <w:r>
        <w:t xml:space="preserve">Utworzenie nowej lokalizacji wiąże się z koniecznością wykończenia wnętrza oraz wyposażenia nowej siedziby </w:t>
      </w:r>
      <w:r w:rsidR="0022439A">
        <w:t>P</w:t>
      </w:r>
      <w:r>
        <w:t>oradni. Szacowane koszty wykończenia oraz wyposażenia lokalu wraz z zakupem pomocy dydaktycznych:</w:t>
      </w:r>
    </w:p>
    <w:p w14:paraId="3C28E2CF" w14:textId="2E008290" w:rsidR="00DA49D5" w:rsidRDefault="00270292" w:rsidP="00DA49D5">
      <w:pPr>
        <w:pStyle w:val="Bezodstpw"/>
      </w:pPr>
      <w:r>
        <w:t>Szacowane w</w:t>
      </w:r>
      <w:r w:rsidR="00DA49D5">
        <w:t xml:space="preserve">ydatki związane z funkcjonowaniem </w:t>
      </w:r>
      <w:r w:rsidR="0007637F">
        <w:t>nowej lokalizacji</w:t>
      </w:r>
      <w:r w:rsidR="007541B6" w:rsidRPr="007541B6">
        <w:t xml:space="preserve"> </w:t>
      </w:r>
      <w:r w:rsidR="007541B6">
        <w:t>od 1 września 2025 r.</w:t>
      </w:r>
      <w:r w:rsidR="00DA49D5">
        <w:t>:</w:t>
      </w:r>
    </w:p>
    <w:p w14:paraId="04E91FB4" w14:textId="08BD5574" w:rsidR="00A17F8B" w:rsidRPr="00B17F63" w:rsidRDefault="00270292" w:rsidP="00270292">
      <w:pPr>
        <w:pStyle w:val="Bezodstpw"/>
        <w:numPr>
          <w:ilvl w:val="0"/>
          <w:numId w:val="18"/>
        </w:numPr>
        <w:ind w:left="709" w:hanging="425"/>
      </w:pPr>
      <w:r>
        <w:t>K</w:t>
      </w:r>
      <w:r w:rsidR="00A17F8B">
        <w:t>oszty wykończenia lokalu</w:t>
      </w:r>
      <w:r>
        <w:t xml:space="preserve"> </w:t>
      </w:r>
      <w:r w:rsidRPr="0022439A">
        <w:rPr>
          <w:rFonts w:cstheme="minorHAnsi"/>
        </w:rPr>
        <w:t>–</w:t>
      </w:r>
      <w:r>
        <w:rPr>
          <w:rFonts w:cstheme="minorHAnsi"/>
        </w:rPr>
        <w:t xml:space="preserve"> </w:t>
      </w:r>
      <w:r w:rsidRPr="0022439A">
        <w:t>wyposażenie sali integracji sensorycznej, sprzęt terapeutyczny, narzędzia diagnostyczne, wyposażenie gabinetów Wczesnego Wspomagania Rozwoju Dziecka</w:t>
      </w:r>
      <w:r>
        <w:t>,</w:t>
      </w:r>
      <w:r w:rsidRPr="00270292">
        <w:t xml:space="preserve"> </w:t>
      </w:r>
      <w:r>
        <w:t>w</w:t>
      </w:r>
      <w:r w:rsidRPr="0022439A">
        <w:t>yposażenie pomieszczeń, zakup mebli</w:t>
      </w:r>
      <w:r w:rsidR="00243FB0">
        <w:t xml:space="preserve">, </w:t>
      </w:r>
      <w:r w:rsidRPr="0022439A">
        <w:t>AGD,</w:t>
      </w:r>
      <w:r>
        <w:t xml:space="preserve"> </w:t>
      </w:r>
      <w:r w:rsidR="00243FB0">
        <w:rPr>
          <w:rFonts w:cstheme="minorHAnsi"/>
          <w:sz w:val="24"/>
          <w:szCs w:val="24"/>
        </w:rPr>
        <w:t>m</w:t>
      </w:r>
      <w:r w:rsidR="00243FB0" w:rsidRPr="00F06C9E">
        <w:rPr>
          <w:rFonts w:cstheme="minorHAnsi"/>
          <w:sz w:val="24"/>
          <w:szCs w:val="24"/>
        </w:rPr>
        <w:t>ontaż szaf i mebli,</w:t>
      </w:r>
      <w:r w:rsidR="00243FB0">
        <w:rPr>
          <w:rFonts w:cstheme="minorHAnsi"/>
          <w:sz w:val="24"/>
          <w:szCs w:val="24"/>
        </w:rPr>
        <w:t xml:space="preserve"> </w:t>
      </w:r>
      <w:r w:rsidR="00243FB0" w:rsidRPr="00F06C9E">
        <w:rPr>
          <w:rFonts w:cstheme="minorHAnsi"/>
          <w:color w:val="242424"/>
          <w:sz w:val="24"/>
          <w:szCs w:val="24"/>
          <w:shd w:val="clear" w:color="auto" w:fill="FFFFFF"/>
        </w:rPr>
        <w:t>zabudowa kuchni i łazienki</w:t>
      </w:r>
      <w:r w:rsidR="00243FB0">
        <w:rPr>
          <w:rFonts w:cstheme="minorHAnsi"/>
          <w:color w:val="242424"/>
          <w:sz w:val="24"/>
          <w:szCs w:val="24"/>
          <w:shd w:val="clear" w:color="auto" w:fill="FFFFFF"/>
        </w:rPr>
        <w:t xml:space="preserve"> </w:t>
      </w:r>
      <w:bookmarkStart w:id="2" w:name="_Hlk174968088"/>
      <w:r w:rsidRPr="00B17F63">
        <w:rPr>
          <w:rFonts w:cstheme="minorHAnsi"/>
        </w:rPr>
        <w:t xml:space="preserve">– </w:t>
      </w:r>
      <w:bookmarkEnd w:id="2"/>
      <w:r w:rsidR="00A17F8B" w:rsidRPr="00B17F63">
        <w:t>200.000 zł</w:t>
      </w:r>
      <w:r w:rsidRPr="00B17F63">
        <w:t>.</w:t>
      </w:r>
    </w:p>
    <w:p w14:paraId="5975521B" w14:textId="6A22D161" w:rsidR="00243FB0" w:rsidRPr="00B17F63" w:rsidRDefault="00270292" w:rsidP="00270292">
      <w:pPr>
        <w:pStyle w:val="Bezodstpw"/>
        <w:numPr>
          <w:ilvl w:val="0"/>
          <w:numId w:val="18"/>
        </w:numPr>
        <w:ind w:left="709"/>
      </w:pPr>
      <w:r>
        <w:t xml:space="preserve">Opłaty </w:t>
      </w:r>
      <w:r w:rsidR="00243FB0">
        <w:t xml:space="preserve">miesięczne </w:t>
      </w:r>
      <w:r>
        <w:t xml:space="preserve">za media </w:t>
      </w:r>
      <w:r w:rsidR="00243FB0" w:rsidRPr="0022439A">
        <w:rPr>
          <w:rFonts w:cstheme="minorHAnsi"/>
        </w:rPr>
        <w:t xml:space="preserve">– </w:t>
      </w:r>
      <w:r w:rsidR="00243FB0">
        <w:t>(</w:t>
      </w:r>
      <w:r>
        <w:t xml:space="preserve">m.in. </w:t>
      </w:r>
      <w:r w:rsidR="00243FB0">
        <w:t>e</w:t>
      </w:r>
      <w:r>
        <w:t>nergia elektryczna, ogrzewanie, woda, ścieki, czynsz, odpady komunalne, opłaty za usługi telekomunikacyjne</w:t>
      </w:r>
      <w:r w:rsidR="00243FB0">
        <w:t>, dostęp do Internetu)</w:t>
      </w:r>
      <w:r>
        <w:t xml:space="preserve">, </w:t>
      </w:r>
      <w:r w:rsidR="00243FB0">
        <w:t xml:space="preserve">obsługa </w:t>
      </w:r>
      <w:r w:rsidR="00884DEE">
        <w:br/>
      </w:r>
      <w:r w:rsidR="00243FB0" w:rsidRPr="00F93FED">
        <w:t xml:space="preserve">w zakresie BHP – </w:t>
      </w:r>
      <w:r w:rsidR="00243FB0" w:rsidRPr="00B17F63">
        <w:t>5.000 zł</w:t>
      </w:r>
      <w:r w:rsidR="00F93FED" w:rsidRPr="00B17F63">
        <w:t>.</w:t>
      </w:r>
    </w:p>
    <w:p w14:paraId="154C1334" w14:textId="699A8353" w:rsidR="007541B6" w:rsidRPr="00B17F63" w:rsidRDefault="00243FB0" w:rsidP="00243FB0">
      <w:pPr>
        <w:pStyle w:val="Bezodstpw"/>
        <w:numPr>
          <w:ilvl w:val="0"/>
          <w:numId w:val="18"/>
        </w:numPr>
        <w:ind w:left="709"/>
      </w:pPr>
      <w:r w:rsidRPr="00F93FED">
        <w:t xml:space="preserve">Koszty tablicy i pieczęci </w:t>
      </w:r>
      <w:r w:rsidR="00F93FED" w:rsidRPr="00F93FED">
        <w:t xml:space="preserve">– </w:t>
      </w:r>
      <w:r w:rsidRPr="00B17F63">
        <w:t xml:space="preserve">1.500 zł. </w:t>
      </w:r>
    </w:p>
    <w:p w14:paraId="0C7DE618" w14:textId="77777777" w:rsidR="00F93FED" w:rsidRDefault="00F93FED" w:rsidP="00F93FED">
      <w:pPr>
        <w:pStyle w:val="Bezodstpw"/>
        <w:spacing w:line="240" w:lineRule="auto"/>
      </w:pPr>
    </w:p>
    <w:p w14:paraId="6519DC19" w14:textId="6FEB9F77" w:rsidR="00DA49D5" w:rsidRDefault="00DA49D5" w:rsidP="00DA49D5">
      <w:pPr>
        <w:pStyle w:val="Bezodstpw"/>
      </w:pPr>
      <w:r w:rsidRPr="00F93FED">
        <w:t xml:space="preserve">Środki na realizację wydatków związanych z działalnością </w:t>
      </w:r>
      <w:r w:rsidR="006D2832" w:rsidRPr="00F93FED">
        <w:t>poradni w dodatkowej lokalizacji</w:t>
      </w:r>
      <w:r w:rsidRPr="00F93FED">
        <w:t xml:space="preserve"> </w:t>
      </w:r>
      <w:r w:rsidR="000656C1">
        <w:br/>
      </w:r>
      <w:r w:rsidRPr="00F93FED">
        <w:t>od 1 września 202</w:t>
      </w:r>
      <w:r w:rsidR="007541B6" w:rsidRPr="00F93FED">
        <w:t>5</w:t>
      </w:r>
      <w:r w:rsidRPr="00F93FED">
        <w:t xml:space="preserve"> r. zosta</w:t>
      </w:r>
      <w:r w:rsidR="004E4B37">
        <w:t>ły</w:t>
      </w:r>
      <w:r w:rsidRPr="00F93FED">
        <w:t xml:space="preserve"> zabezpieczone w ramach załącznika Dzielnicy </w:t>
      </w:r>
      <w:r w:rsidR="007541B6" w:rsidRPr="00F93FED">
        <w:t>Praga-Południe</w:t>
      </w:r>
      <w:r w:rsidRPr="00F93FED">
        <w:t xml:space="preserve"> </w:t>
      </w:r>
      <w:r w:rsidR="000656C1">
        <w:br/>
      </w:r>
      <w:r w:rsidRPr="00F93FED">
        <w:t>do</w:t>
      </w:r>
      <w:r w:rsidR="00F03C8A">
        <w:t xml:space="preserve"> </w:t>
      </w:r>
      <w:r w:rsidRPr="00F93FED">
        <w:t>budżetu m.st Warszawy na 202</w:t>
      </w:r>
      <w:r w:rsidR="007541B6" w:rsidRPr="00F93FED">
        <w:t>5</w:t>
      </w:r>
      <w:r w:rsidRPr="00F93FED">
        <w:t xml:space="preserve"> rok, a na lata następne zostaną ujęte w ramach limitu wydatków określonych</w:t>
      </w:r>
      <w:r>
        <w:rPr>
          <w:rFonts w:asciiTheme="minorHAnsi" w:hAnsiTheme="minorHAnsi"/>
        </w:rPr>
        <w:t xml:space="preserve"> dla Dzielnicy.</w:t>
      </w:r>
    </w:p>
    <w:p w14:paraId="52ABF1AA" w14:textId="42EAF8BB" w:rsidR="00A24BE8" w:rsidRDefault="00DA49D5" w:rsidP="00834770">
      <w:pPr>
        <w:rPr>
          <w:bCs/>
          <w:i/>
          <w:sz w:val="24"/>
        </w:rPr>
      </w:pPr>
      <w:r>
        <w:rPr>
          <w:rFonts w:asciiTheme="minorHAnsi" w:hAnsiTheme="minorHAnsi"/>
          <w:szCs w:val="22"/>
        </w:rPr>
        <w:t>Zmiany w wieloletnich przedsięwzięciach zostaną zgłoszone do WPF m.st. Warszawy na lata 202</w:t>
      </w:r>
      <w:r w:rsidR="0017529F">
        <w:rPr>
          <w:rFonts w:asciiTheme="minorHAnsi" w:hAnsiTheme="minorHAnsi"/>
          <w:szCs w:val="22"/>
        </w:rPr>
        <w:t>5</w:t>
      </w:r>
      <w:r>
        <w:rPr>
          <w:rFonts w:asciiTheme="minorHAnsi" w:hAnsiTheme="minorHAnsi"/>
          <w:szCs w:val="22"/>
        </w:rPr>
        <w:t>-205</w:t>
      </w:r>
      <w:r w:rsidR="00F03C8A">
        <w:rPr>
          <w:rFonts w:asciiTheme="minorHAnsi" w:hAnsiTheme="minorHAnsi"/>
          <w:szCs w:val="22"/>
        </w:rPr>
        <w:t>5</w:t>
      </w:r>
      <w:r>
        <w:rPr>
          <w:rFonts w:asciiTheme="minorHAnsi" w:hAnsiTheme="minorHAnsi"/>
          <w:szCs w:val="22"/>
        </w:rPr>
        <w:t>.</w:t>
      </w:r>
      <w:r w:rsidR="006043BE" w:rsidRPr="006043BE">
        <w:rPr>
          <w:rFonts w:cs="Calibri"/>
          <w:color w:val="000000"/>
          <w:szCs w:val="22"/>
          <w:shd w:val="clear" w:color="auto" w:fill="FFFFFF"/>
        </w:rPr>
        <w:t xml:space="preserve"> </w:t>
      </w:r>
    </w:p>
    <w:sectPr w:rsidR="00A24BE8" w:rsidSect="004132F2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755AD" w14:textId="77777777" w:rsidR="00207138" w:rsidRDefault="00207138">
      <w:r>
        <w:separator/>
      </w:r>
    </w:p>
  </w:endnote>
  <w:endnote w:type="continuationSeparator" w:id="0">
    <w:p w14:paraId="0EF94556" w14:textId="77777777" w:rsidR="00207138" w:rsidRDefault="00207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EB135" w14:textId="77777777" w:rsidR="008B3FE4" w:rsidRDefault="008B3FE4" w:rsidP="004132F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0ED29" w14:textId="77777777" w:rsidR="008B3FE4" w:rsidRDefault="008B3FE4" w:rsidP="004132F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2C5F" w14:textId="5B0A424F" w:rsidR="008B3FE4" w:rsidRDefault="008B3FE4" w:rsidP="004132F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93A2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42DEFE3" w14:textId="77777777" w:rsidR="008B3FE4" w:rsidRDefault="008B3FE4" w:rsidP="004132F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04D3B" w14:textId="77777777" w:rsidR="00207138" w:rsidRDefault="00207138">
      <w:r>
        <w:separator/>
      </w:r>
    </w:p>
  </w:footnote>
  <w:footnote w:type="continuationSeparator" w:id="0">
    <w:p w14:paraId="5D06029E" w14:textId="77777777" w:rsidR="00207138" w:rsidRDefault="00207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2643C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C570568"/>
    <w:multiLevelType w:val="hybridMultilevel"/>
    <w:tmpl w:val="1B585CF2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0EB85A6A"/>
    <w:multiLevelType w:val="hybridMultilevel"/>
    <w:tmpl w:val="221E4114"/>
    <w:lvl w:ilvl="0" w:tplc="8DD6C5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F192D"/>
    <w:multiLevelType w:val="hybridMultilevel"/>
    <w:tmpl w:val="9A0662FC"/>
    <w:lvl w:ilvl="0" w:tplc="C82278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9E5EEC"/>
    <w:multiLevelType w:val="hybridMultilevel"/>
    <w:tmpl w:val="4B38FE3E"/>
    <w:lvl w:ilvl="0" w:tplc="4EB633E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4EB633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61EED6C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inorHAnsi" w:hAnsiTheme="minorHAnsi" w:hint="default"/>
      </w:rPr>
    </w:lvl>
    <w:lvl w:ilvl="3" w:tplc="77080F52">
      <w:start w:val="14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3E197D"/>
    <w:multiLevelType w:val="multilevel"/>
    <w:tmpl w:val="58E009C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879CD"/>
    <w:multiLevelType w:val="hybridMultilevel"/>
    <w:tmpl w:val="00F060D4"/>
    <w:lvl w:ilvl="0" w:tplc="577CC1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2E176340"/>
    <w:multiLevelType w:val="multilevel"/>
    <w:tmpl w:val="A30451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71425B"/>
    <w:multiLevelType w:val="hybridMultilevel"/>
    <w:tmpl w:val="B16C0E18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35B04DD1"/>
    <w:multiLevelType w:val="multilevel"/>
    <w:tmpl w:val="55DEBA4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422B88"/>
    <w:multiLevelType w:val="hybridMultilevel"/>
    <w:tmpl w:val="232E09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A8156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693C8E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D767F4F"/>
    <w:multiLevelType w:val="multilevel"/>
    <w:tmpl w:val="58E009C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DF28F5"/>
    <w:multiLevelType w:val="hybridMultilevel"/>
    <w:tmpl w:val="05A2816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7005C23"/>
    <w:multiLevelType w:val="hybridMultilevel"/>
    <w:tmpl w:val="FD7E8E66"/>
    <w:lvl w:ilvl="0" w:tplc="14DED9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D7BDE"/>
    <w:multiLevelType w:val="hybridMultilevel"/>
    <w:tmpl w:val="74767388"/>
    <w:lvl w:ilvl="0" w:tplc="F0325A6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8"/>
        </w:tabs>
        <w:ind w:left="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68"/>
        </w:tabs>
        <w:ind w:left="10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08"/>
        </w:tabs>
        <w:ind w:left="25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48"/>
        </w:tabs>
        <w:ind w:left="3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68"/>
        </w:tabs>
        <w:ind w:left="4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88"/>
        </w:tabs>
        <w:ind w:left="5388" w:hanging="180"/>
      </w:pPr>
    </w:lvl>
  </w:abstractNum>
  <w:abstractNum w:abstractNumId="16" w15:restartNumberingAfterBreak="0">
    <w:nsid w:val="6A212F8F"/>
    <w:multiLevelType w:val="hybridMultilevel"/>
    <w:tmpl w:val="815AF3A6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E65E60FA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 w15:restartNumberingAfterBreak="0">
    <w:nsid w:val="6EDA62CF"/>
    <w:multiLevelType w:val="hybridMultilevel"/>
    <w:tmpl w:val="D90E76AE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767E53AA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 w16cid:durableId="92283632">
    <w:abstractNumId w:val="3"/>
  </w:num>
  <w:num w:numId="2" w16cid:durableId="1694067881">
    <w:abstractNumId w:val="7"/>
  </w:num>
  <w:num w:numId="3" w16cid:durableId="1016808740">
    <w:abstractNumId w:val="10"/>
  </w:num>
  <w:num w:numId="4" w16cid:durableId="589235460">
    <w:abstractNumId w:val="6"/>
  </w:num>
  <w:num w:numId="5" w16cid:durableId="742798610">
    <w:abstractNumId w:val="16"/>
  </w:num>
  <w:num w:numId="6" w16cid:durableId="39549270">
    <w:abstractNumId w:val="1"/>
  </w:num>
  <w:num w:numId="7" w16cid:durableId="446853172">
    <w:abstractNumId w:val="17"/>
  </w:num>
  <w:num w:numId="8" w16cid:durableId="2084714046">
    <w:abstractNumId w:val="8"/>
  </w:num>
  <w:num w:numId="9" w16cid:durableId="1306354161">
    <w:abstractNumId w:val="0"/>
  </w:num>
  <w:num w:numId="10" w16cid:durableId="463428735">
    <w:abstractNumId w:val="9"/>
  </w:num>
  <w:num w:numId="11" w16cid:durableId="317660840">
    <w:abstractNumId w:val="2"/>
  </w:num>
  <w:num w:numId="12" w16cid:durableId="163470793">
    <w:abstractNumId w:val="4"/>
  </w:num>
  <w:num w:numId="13" w16cid:durableId="352419112">
    <w:abstractNumId w:val="11"/>
  </w:num>
  <w:num w:numId="14" w16cid:durableId="1277981863">
    <w:abstractNumId w:val="12"/>
  </w:num>
  <w:num w:numId="15" w16cid:durableId="96098904">
    <w:abstractNumId w:val="15"/>
  </w:num>
  <w:num w:numId="16" w16cid:durableId="506556528">
    <w:abstractNumId w:val="5"/>
  </w:num>
  <w:num w:numId="17" w16cid:durableId="907032651">
    <w:abstractNumId w:val="14"/>
  </w:num>
  <w:num w:numId="18" w16cid:durableId="20845275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254027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276"/>
    <w:rsid w:val="000000ED"/>
    <w:rsid w:val="00000D5F"/>
    <w:rsid w:val="00002A27"/>
    <w:rsid w:val="000108DE"/>
    <w:rsid w:val="00012D3A"/>
    <w:rsid w:val="0002110A"/>
    <w:rsid w:val="000231F7"/>
    <w:rsid w:val="00025E18"/>
    <w:rsid w:val="00036D06"/>
    <w:rsid w:val="0003748F"/>
    <w:rsid w:val="00042D2A"/>
    <w:rsid w:val="00054046"/>
    <w:rsid w:val="00061164"/>
    <w:rsid w:val="000656C1"/>
    <w:rsid w:val="000657AC"/>
    <w:rsid w:val="000666AF"/>
    <w:rsid w:val="00071231"/>
    <w:rsid w:val="000743E8"/>
    <w:rsid w:val="0007637F"/>
    <w:rsid w:val="00077E2F"/>
    <w:rsid w:val="00086AB8"/>
    <w:rsid w:val="00086D84"/>
    <w:rsid w:val="000978E2"/>
    <w:rsid w:val="000A3029"/>
    <w:rsid w:val="000C24F6"/>
    <w:rsid w:val="000C2BB0"/>
    <w:rsid w:val="000C4D87"/>
    <w:rsid w:val="000C4DC8"/>
    <w:rsid w:val="000C4F18"/>
    <w:rsid w:val="000D6D2C"/>
    <w:rsid w:val="000E3076"/>
    <w:rsid w:val="000E6642"/>
    <w:rsid w:val="001001FA"/>
    <w:rsid w:val="001144F1"/>
    <w:rsid w:val="00115E61"/>
    <w:rsid w:val="001167F4"/>
    <w:rsid w:val="001175DD"/>
    <w:rsid w:val="00117C22"/>
    <w:rsid w:val="00122154"/>
    <w:rsid w:val="00122D51"/>
    <w:rsid w:val="0012593A"/>
    <w:rsid w:val="00125D59"/>
    <w:rsid w:val="00131B30"/>
    <w:rsid w:val="00136946"/>
    <w:rsid w:val="0014760D"/>
    <w:rsid w:val="00161D1D"/>
    <w:rsid w:val="001660D6"/>
    <w:rsid w:val="00166160"/>
    <w:rsid w:val="00171316"/>
    <w:rsid w:val="0017529F"/>
    <w:rsid w:val="00182417"/>
    <w:rsid w:val="00184622"/>
    <w:rsid w:val="001856E1"/>
    <w:rsid w:val="00185C23"/>
    <w:rsid w:val="001962B5"/>
    <w:rsid w:val="001B053F"/>
    <w:rsid w:val="001B09AC"/>
    <w:rsid w:val="001B0A63"/>
    <w:rsid w:val="001B2D91"/>
    <w:rsid w:val="001B6BFF"/>
    <w:rsid w:val="001C4B96"/>
    <w:rsid w:val="001C4DE2"/>
    <w:rsid w:val="001D0813"/>
    <w:rsid w:val="001D19F6"/>
    <w:rsid w:val="001D1D46"/>
    <w:rsid w:val="001D4CA8"/>
    <w:rsid w:val="001E2ABA"/>
    <w:rsid w:val="001E422D"/>
    <w:rsid w:val="001E4623"/>
    <w:rsid w:val="001F30F3"/>
    <w:rsid w:val="00200FC2"/>
    <w:rsid w:val="00201022"/>
    <w:rsid w:val="002015EB"/>
    <w:rsid w:val="002060EF"/>
    <w:rsid w:val="00206B3C"/>
    <w:rsid w:val="00207138"/>
    <w:rsid w:val="0021015B"/>
    <w:rsid w:val="00216770"/>
    <w:rsid w:val="00217165"/>
    <w:rsid w:val="00224063"/>
    <w:rsid w:val="0022439A"/>
    <w:rsid w:val="00225F33"/>
    <w:rsid w:val="00243FB0"/>
    <w:rsid w:val="0024464A"/>
    <w:rsid w:val="002542D0"/>
    <w:rsid w:val="00254906"/>
    <w:rsid w:val="00254F5D"/>
    <w:rsid w:val="0026232B"/>
    <w:rsid w:val="00262F71"/>
    <w:rsid w:val="002672E3"/>
    <w:rsid w:val="00270292"/>
    <w:rsid w:val="00273899"/>
    <w:rsid w:val="002939D1"/>
    <w:rsid w:val="002A1CBE"/>
    <w:rsid w:val="002A2A5E"/>
    <w:rsid w:val="002B2C81"/>
    <w:rsid w:val="002B3460"/>
    <w:rsid w:val="002B5306"/>
    <w:rsid w:val="002C0CF2"/>
    <w:rsid w:val="002C5517"/>
    <w:rsid w:val="002C66F1"/>
    <w:rsid w:val="002D17C3"/>
    <w:rsid w:val="002D483B"/>
    <w:rsid w:val="002E21AC"/>
    <w:rsid w:val="002E7287"/>
    <w:rsid w:val="002F7D2E"/>
    <w:rsid w:val="00300922"/>
    <w:rsid w:val="0030608B"/>
    <w:rsid w:val="00310D5C"/>
    <w:rsid w:val="00314259"/>
    <w:rsid w:val="00317491"/>
    <w:rsid w:val="003231C9"/>
    <w:rsid w:val="00324C64"/>
    <w:rsid w:val="00330112"/>
    <w:rsid w:val="00335FCA"/>
    <w:rsid w:val="00337AF8"/>
    <w:rsid w:val="003436F2"/>
    <w:rsid w:val="00350277"/>
    <w:rsid w:val="0035133C"/>
    <w:rsid w:val="00352909"/>
    <w:rsid w:val="00355F0A"/>
    <w:rsid w:val="00357815"/>
    <w:rsid w:val="0036306D"/>
    <w:rsid w:val="00371BD3"/>
    <w:rsid w:val="00371E9C"/>
    <w:rsid w:val="003750C4"/>
    <w:rsid w:val="00375BD3"/>
    <w:rsid w:val="00381714"/>
    <w:rsid w:val="00383D82"/>
    <w:rsid w:val="003969EA"/>
    <w:rsid w:val="0039782B"/>
    <w:rsid w:val="003A0041"/>
    <w:rsid w:val="003A42DF"/>
    <w:rsid w:val="003C0A97"/>
    <w:rsid w:val="003C1FEC"/>
    <w:rsid w:val="003D2A34"/>
    <w:rsid w:val="003E02D5"/>
    <w:rsid w:val="003E093B"/>
    <w:rsid w:val="003E2388"/>
    <w:rsid w:val="003E368B"/>
    <w:rsid w:val="003E39C1"/>
    <w:rsid w:val="003E5A38"/>
    <w:rsid w:val="003E6AD4"/>
    <w:rsid w:val="003F6E2B"/>
    <w:rsid w:val="0040043D"/>
    <w:rsid w:val="004016F1"/>
    <w:rsid w:val="00402099"/>
    <w:rsid w:val="00406502"/>
    <w:rsid w:val="004131D8"/>
    <w:rsid w:val="004132F2"/>
    <w:rsid w:val="0041402F"/>
    <w:rsid w:val="00425718"/>
    <w:rsid w:val="00427F2F"/>
    <w:rsid w:val="0043238D"/>
    <w:rsid w:val="00450E47"/>
    <w:rsid w:val="00451297"/>
    <w:rsid w:val="00465293"/>
    <w:rsid w:val="004658A8"/>
    <w:rsid w:val="00474F62"/>
    <w:rsid w:val="00481C60"/>
    <w:rsid w:val="00482772"/>
    <w:rsid w:val="00486581"/>
    <w:rsid w:val="004874A1"/>
    <w:rsid w:val="00494398"/>
    <w:rsid w:val="004A0374"/>
    <w:rsid w:val="004B42CF"/>
    <w:rsid w:val="004C1432"/>
    <w:rsid w:val="004C4950"/>
    <w:rsid w:val="004C6275"/>
    <w:rsid w:val="004D3AD2"/>
    <w:rsid w:val="004D7A06"/>
    <w:rsid w:val="004E17EC"/>
    <w:rsid w:val="004E3104"/>
    <w:rsid w:val="004E3F8F"/>
    <w:rsid w:val="004E4B37"/>
    <w:rsid w:val="004F4020"/>
    <w:rsid w:val="0050029B"/>
    <w:rsid w:val="0050085E"/>
    <w:rsid w:val="00504398"/>
    <w:rsid w:val="005163A1"/>
    <w:rsid w:val="00520247"/>
    <w:rsid w:val="005250E7"/>
    <w:rsid w:val="005310AD"/>
    <w:rsid w:val="00533798"/>
    <w:rsid w:val="0053506C"/>
    <w:rsid w:val="00541125"/>
    <w:rsid w:val="005415AB"/>
    <w:rsid w:val="00544330"/>
    <w:rsid w:val="0054499C"/>
    <w:rsid w:val="005462C9"/>
    <w:rsid w:val="0055491D"/>
    <w:rsid w:val="00554DD5"/>
    <w:rsid w:val="00563606"/>
    <w:rsid w:val="0056384E"/>
    <w:rsid w:val="005863F7"/>
    <w:rsid w:val="00592D3C"/>
    <w:rsid w:val="005975F6"/>
    <w:rsid w:val="005A1E25"/>
    <w:rsid w:val="005A33F8"/>
    <w:rsid w:val="005A3C8A"/>
    <w:rsid w:val="005B013D"/>
    <w:rsid w:val="005B0E6D"/>
    <w:rsid w:val="005B3236"/>
    <w:rsid w:val="005B3B49"/>
    <w:rsid w:val="005B3D8A"/>
    <w:rsid w:val="005B51A9"/>
    <w:rsid w:val="005B67E2"/>
    <w:rsid w:val="005B6F1E"/>
    <w:rsid w:val="005C0664"/>
    <w:rsid w:val="005C4D20"/>
    <w:rsid w:val="005D0237"/>
    <w:rsid w:val="005D4EE7"/>
    <w:rsid w:val="005F3923"/>
    <w:rsid w:val="005F41C5"/>
    <w:rsid w:val="005F502C"/>
    <w:rsid w:val="005F535D"/>
    <w:rsid w:val="006043BE"/>
    <w:rsid w:val="00606890"/>
    <w:rsid w:val="0061106B"/>
    <w:rsid w:val="00611806"/>
    <w:rsid w:val="00611A28"/>
    <w:rsid w:val="00612330"/>
    <w:rsid w:val="00622B2D"/>
    <w:rsid w:val="00631383"/>
    <w:rsid w:val="00632372"/>
    <w:rsid w:val="00642AD0"/>
    <w:rsid w:val="00653FAA"/>
    <w:rsid w:val="00654CDA"/>
    <w:rsid w:val="006804A4"/>
    <w:rsid w:val="0068140E"/>
    <w:rsid w:val="00692E25"/>
    <w:rsid w:val="0069411D"/>
    <w:rsid w:val="006A338D"/>
    <w:rsid w:val="006A7BCA"/>
    <w:rsid w:val="006A7BFE"/>
    <w:rsid w:val="006B07DA"/>
    <w:rsid w:val="006B4E6C"/>
    <w:rsid w:val="006C08DC"/>
    <w:rsid w:val="006C4942"/>
    <w:rsid w:val="006C69DD"/>
    <w:rsid w:val="006D1E61"/>
    <w:rsid w:val="006D26B3"/>
    <w:rsid w:val="006D2832"/>
    <w:rsid w:val="006D37ED"/>
    <w:rsid w:val="006D3901"/>
    <w:rsid w:val="006D74F6"/>
    <w:rsid w:val="006E1F88"/>
    <w:rsid w:val="006E1FA1"/>
    <w:rsid w:val="007011D3"/>
    <w:rsid w:val="007043F0"/>
    <w:rsid w:val="007050DB"/>
    <w:rsid w:val="00705903"/>
    <w:rsid w:val="00705DFD"/>
    <w:rsid w:val="00706113"/>
    <w:rsid w:val="00706D8B"/>
    <w:rsid w:val="007134FD"/>
    <w:rsid w:val="0072087E"/>
    <w:rsid w:val="00725CDD"/>
    <w:rsid w:val="00731D12"/>
    <w:rsid w:val="00731E7F"/>
    <w:rsid w:val="00732D12"/>
    <w:rsid w:val="00740DBE"/>
    <w:rsid w:val="0074120E"/>
    <w:rsid w:val="007429E4"/>
    <w:rsid w:val="00743129"/>
    <w:rsid w:val="00744AFC"/>
    <w:rsid w:val="0075106A"/>
    <w:rsid w:val="007541B6"/>
    <w:rsid w:val="00756E1D"/>
    <w:rsid w:val="00763388"/>
    <w:rsid w:val="007663CE"/>
    <w:rsid w:val="007663DD"/>
    <w:rsid w:val="00767ADD"/>
    <w:rsid w:val="007825F6"/>
    <w:rsid w:val="007835DA"/>
    <w:rsid w:val="00792808"/>
    <w:rsid w:val="00792C78"/>
    <w:rsid w:val="00795254"/>
    <w:rsid w:val="007A3ABB"/>
    <w:rsid w:val="007A6FE7"/>
    <w:rsid w:val="007A7EDE"/>
    <w:rsid w:val="007D0534"/>
    <w:rsid w:val="007D0F7F"/>
    <w:rsid w:val="007E22F6"/>
    <w:rsid w:val="007E5D96"/>
    <w:rsid w:val="007E6A90"/>
    <w:rsid w:val="007E7406"/>
    <w:rsid w:val="007F12DC"/>
    <w:rsid w:val="007F20AA"/>
    <w:rsid w:val="007F3D25"/>
    <w:rsid w:val="0080442C"/>
    <w:rsid w:val="008073B8"/>
    <w:rsid w:val="0081633A"/>
    <w:rsid w:val="008223D4"/>
    <w:rsid w:val="008242B6"/>
    <w:rsid w:val="00825506"/>
    <w:rsid w:val="00825AC8"/>
    <w:rsid w:val="0083249E"/>
    <w:rsid w:val="00833FA1"/>
    <w:rsid w:val="00834770"/>
    <w:rsid w:val="00834E98"/>
    <w:rsid w:val="00851205"/>
    <w:rsid w:val="0085435C"/>
    <w:rsid w:val="008631EA"/>
    <w:rsid w:val="0086657E"/>
    <w:rsid w:val="00866BE6"/>
    <w:rsid w:val="00871377"/>
    <w:rsid w:val="00880747"/>
    <w:rsid w:val="00881007"/>
    <w:rsid w:val="008834A6"/>
    <w:rsid w:val="00884DEE"/>
    <w:rsid w:val="00885345"/>
    <w:rsid w:val="00885641"/>
    <w:rsid w:val="00891BF4"/>
    <w:rsid w:val="00894B3B"/>
    <w:rsid w:val="00894C02"/>
    <w:rsid w:val="008951C8"/>
    <w:rsid w:val="00896946"/>
    <w:rsid w:val="0089739F"/>
    <w:rsid w:val="008A65CE"/>
    <w:rsid w:val="008B336A"/>
    <w:rsid w:val="008B3FE4"/>
    <w:rsid w:val="008B4885"/>
    <w:rsid w:val="008B78D6"/>
    <w:rsid w:val="008C0501"/>
    <w:rsid w:val="008C2699"/>
    <w:rsid w:val="008C3828"/>
    <w:rsid w:val="008D2467"/>
    <w:rsid w:val="008D2E84"/>
    <w:rsid w:val="008D4D8E"/>
    <w:rsid w:val="008D6D9C"/>
    <w:rsid w:val="008E3E97"/>
    <w:rsid w:val="008E726C"/>
    <w:rsid w:val="008F2137"/>
    <w:rsid w:val="008F78D7"/>
    <w:rsid w:val="0090044D"/>
    <w:rsid w:val="0090499B"/>
    <w:rsid w:val="0090536A"/>
    <w:rsid w:val="00914107"/>
    <w:rsid w:val="00914550"/>
    <w:rsid w:val="0091461D"/>
    <w:rsid w:val="00914F49"/>
    <w:rsid w:val="009156F4"/>
    <w:rsid w:val="00917B4D"/>
    <w:rsid w:val="00930471"/>
    <w:rsid w:val="00933185"/>
    <w:rsid w:val="00940CD0"/>
    <w:rsid w:val="009415CC"/>
    <w:rsid w:val="00945794"/>
    <w:rsid w:val="00950943"/>
    <w:rsid w:val="009512EB"/>
    <w:rsid w:val="00953D0B"/>
    <w:rsid w:val="0095667E"/>
    <w:rsid w:val="00960CC1"/>
    <w:rsid w:val="00981F0A"/>
    <w:rsid w:val="009839FC"/>
    <w:rsid w:val="0098656A"/>
    <w:rsid w:val="00986CD7"/>
    <w:rsid w:val="00986F8D"/>
    <w:rsid w:val="00990D48"/>
    <w:rsid w:val="009937A6"/>
    <w:rsid w:val="00993FAB"/>
    <w:rsid w:val="009B35FF"/>
    <w:rsid w:val="009C0FF5"/>
    <w:rsid w:val="009C26D5"/>
    <w:rsid w:val="009C65C4"/>
    <w:rsid w:val="009D1471"/>
    <w:rsid w:val="009D30B0"/>
    <w:rsid w:val="009D3810"/>
    <w:rsid w:val="009D4E8A"/>
    <w:rsid w:val="009D5512"/>
    <w:rsid w:val="009E0B99"/>
    <w:rsid w:val="009E1B09"/>
    <w:rsid w:val="009E4AEE"/>
    <w:rsid w:val="009F05B3"/>
    <w:rsid w:val="009F5B3E"/>
    <w:rsid w:val="009F6933"/>
    <w:rsid w:val="00A03177"/>
    <w:rsid w:val="00A03CED"/>
    <w:rsid w:val="00A04798"/>
    <w:rsid w:val="00A06170"/>
    <w:rsid w:val="00A10B0F"/>
    <w:rsid w:val="00A12143"/>
    <w:rsid w:val="00A12438"/>
    <w:rsid w:val="00A17F8B"/>
    <w:rsid w:val="00A21834"/>
    <w:rsid w:val="00A21F1B"/>
    <w:rsid w:val="00A24BE8"/>
    <w:rsid w:val="00A302AC"/>
    <w:rsid w:val="00A32554"/>
    <w:rsid w:val="00A41643"/>
    <w:rsid w:val="00A441A6"/>
    <w:rsid w:val="00A46443"/>
    <w:rsid w:val="00A4733F"/>
    <w:rsid w:val="00A50140"/>
    <w:rsid w:val="00A54071"/>
    <w:rsid w:val="00A65C4C"/>
    <w:rsid w:val="00A664E2"/>
    <w:rsid w:val="00A671C0"/>
    <w:rsid w:val="00A71608"/>
    <w:rsid w:val="00A80370"/>
    <w:rsid w:val="00A820D4"/>
    <w:rsid w:val="00A82BD7"/>
    <w:rsid w:val="00A83406"/>
    <w:rsid w:val="00A94DAA"/>
    <w:rsid w:val="00A95F52"/>
    <w:rsid w:val="00A97542"/>
    <w:rsid w:val="00AA416B"/>
    <w:rsid w:val="00AA464A"/>
    <w:rsid w:val="00AA49F7"/>
    <w:rsid w:val="00AA59F6"/>
    <w:rsid w:val="00AB2E0E"/>
    <w:rsid w:val="00AB3F63"/>
    <w:rsid w:val="00AC116E"/>
    <w:rsid w:val="00AC3CAF"/>
    <w:rsid w:val="00AC4D2A"/>
    <w:rsid w:val="00AC551F"/>
    <w:rsid w:val="00AE4784"/>
    <w:rsid w:val="00AF5729"/>
    <w:rsid w:val="00B0066B"/>
    <w:rsid w:val="00B00822"/>
    <w:rsid w:val="00B02E20"/>
    <w:rsid w:val="00B06089"/>
    <w:rsid w:val="00B13CCE"/>
    <w:rsid w:val="00B17F63"/>
    <w:rsid w:val="00B20699"/>
    <w:rsid w:val="00B20AE9"/>
    <w:rsid w:val="00B247F0"/>
    <w:rsid w:val="00B24C7C"/>
    <w:rsid w:val="00B25B04"/>
    <w:rsid w:val="00B26171"/>
    <w:rsid w:val="00B30C36"/>
    <w:rsid w:val="00B30E29"/>
    <w:rsid w:val="00B36A2C"/>
    <w:rsid w:val="00B4181D"/>
    <w:rsid w:val="00B42067"/>
    <w:rsid w:val="00B44281"/>
    <w:rsid w:val="00B46895"/>
    <w:rsid w:val="00B46E65"/>
    <w:rsid w:val="00B47C59"/>
    <w:rsid w:val="00B51248"/>
    <w:rsid w:val="00B5561A"/>
    <w:rsid w:val="00B645D5"/>
    <w:rsid w:val="00B6620E"/>
    <w:rsid w:val="00B72A5B"/>
    <w:rsid w:val="00B72B5B"/>
    <w:rsid w:val="00B7424F"/>
    <w:rsid w:val="00B75754"/>
    <w:rsid w:val="00B7761A"/>
    <w:rsid w:val="00B77A1B"/>
    <w:rsid w:val="00B816CB"/>
    <w:rsid w:val="00B845BB"/>
    <w:rsid w:val="00B85192"/>
    <w:rsid w:val="00B85B9C"/>
    <w:rsid w:val="00BA2E53"/>
    <w:rsid w:val="00BB42DC"/>
    <w:rsid w:val="00BB7252"/>
    <w:rsid w:val="00BB7E3A"/>
    <w:rsid w:val="00BC2E8D"/>
    <w:rsid w:val="00BC3EF6"/>
    <w:rsid w:val="00BD2073"/>
    <w:rsid w:val="00BD49D0"/>
    <w:rsid w:val="00BD4CFC"/>
    <w:rsid w:val="00BF452A"/>
    <w:rsid w:val="00C005F5"/>
    <w:rsid w:val="00C02D51"/>
    <w:rsid w:val="00C03201"/>
    <w:rsid w:val="00C1236F"/>
    <w:rsid w:val="00C3608A"/>
    <w:rsid w:val="00C3655A"/>
    <w:rsid w:val="00C370D1"/>
    <w:rsid w:val="00C370D3"/>
    <w:rsid w:val="00C37EF0"/>
    <w:rsid w:val="00C461C3"/>
    <w:rsid w:val="00C47268"/>
    <w:rsid w:val="00C50B90"/>
    <w:rsid w:val="00C52603"/>
    <w:rsid w:val="00C574AB"/>
    <w:rsid w:val="00C61245"/>
    <w:rsid w:val="00C63B43"/>
    <w:rsid w:val="00C6496A"/>
    <w:rsid w:val="00C802D0"/>
    <w:rsid w:val="00C80CF5"/>
    <w:rsid w:val="00C82F4F"/>
    <w:rsid w:val="00C84D44"/>
    <w:rsid w:val="00C86AEA"/>
    <w:rsid w:val="00C93016"/>
    <w:rsid w:val="00C9713B"/>
    <w:rsid w:val="00C973B8"/>
    <w:rsid w:val="00CB1AAA"/>
    <w:rsid w:val="00CB2631"/>
    <w:rsid w:val="00CB395A"/>
    <w:rsid w:val="00CB5B43"/>
    <w:rsid w:val="00CC22C6"/>
    <w:rsid w:val="00CE2F39"/>
    <w:rsid w:val="00CE578F"/>
    <w:rsid w:val="00CE57F9"/>
    <w:rsid w:val="00CF0801"/>
    <w:rsid w:val="00CF232E"/>
    <w:rsid w:val="00CF2704"/>
    <w:rsid w:val="00CF7E51"/>
    <w:rsid w:val="00D07891"/>
    <w:rsid w:val="00D15EDD"/>
    <w:rsid w:val="00D16F3F"/>
    <w:rsid w:val="00D24CD0"/>
    <w:rsid w:val="00D2518F"/>
    <w:rsid w:val="00D25E6C"/>
    <w:rsid w:val="00D3150F"/>
    <w:rsid w:val="00D31B39"/>
    <w:rsid w:val="00D3209B"/>
    <w:rsid w:val="00D337F8"/>
    <w:rsid w:val="00D35023"/>
    <w:rsid w:val="00D35749"/>
    <w:rsid w:val="00D35FF9"/>
    <w:rsid w:val="00D42721"/>
    <w:rsid w:val="00D450AF"/>
    <w:rsid w:val="00D51165"/>
    <w:rsid w:val="00D60283"/>
    <w:rsid w:val="00D66029"/>
    <w:rsid w:val="00D70609"/>
    <w:rsid w:val="00D75DED"/>
    <w:rsid w:val="00D779D9"/>
    <w:rsid w:val="00D93A2D"/>
    <w:rsid w:val="00DA49D5"/>
    <w:rsid w:val="00DA666A"/>
    <w:rsid w:val="00DB587F"/>
    <w:rsid w:val="00DC250C"/>
    <w:rsid w:val="00DC5921"/>
    <w:rsid w:val="00DC797A"/>
    <w:rsid w:val="00DE15BC"/>
    <w:rsid w:val="00DF57CB"/>
    <w:rsid w:val="00E0484C"/>
    <w:rsid w:val="00E054BC"/>
    <w:rsid w:val="00E07131"/>
    <w:rsid w:val="00E078D0"/>
    <w:rsid w:val="00E130B4"/>
    <w:rsid w:val="00E14F67"/>
    <w:rsid w:val="00E2190C"/>
    <w:rsid w:val="00E24F10"/>
    <w:rsid w:val="00E31A91"/>
    <w:rsid w:val="00E325D7"/>
    <w:rsid w:val="00E33CD8"/>
    <w:rsid w:val="00E3478E"/>
    <w:rsid w:val="00E3531C"/>
    <w:rsid w:val="00E4604E"/>
    <w:rsid w:val="00E4741C"/>
    <w:rsid w:val="00E476ED"/>
    <w:rsid w:val="00E52417"/>
    <w:rsid w:val="00E525BD"/>
    <w:rsid w:val="00E61678"/>
    <w:rsid w:val="00E66A32"/>
    <w:rsid w:val="00E7129E"/>
    <w:rsid w:val="00E71DD8"/>
    <w:rsid w:val="00E7211F"/>
    <w:rsid w:val="00E73D31"/>
    <w:rsid w:val="00E83318"/>
    <w:rsid w:val="00E905B9"/>
    <w:rsid w:val="00E92E29"/>
    <w:rsid w:val="00E94415"/>
    <w:rsid w:val="00E97CE7"/>
    <w:rsid w:val="00EA65CB"/>
    <w:rsid w:val="00EA6AA9"/>
    <w:rsid w:val="00EB4F90"/>
    <w:rsid w:val="00EB6497"/>
    <w:rsid w:val="00EC1846"/>
    <w:rsid w:val="00EC2D27"/>
    <w:rsid w:val="00EC460B"/>
    <w:rsid w:val="00EC4F2C"/>
    <w:rsid w:val="00EC5A12"/>
    <w:rsid w:val="00EC754A"/>
    <w:rsid w:val="00ED1C81"/>
    <w:rsid w:val="00ED47EE"/>
    <w:rsid w:val="00EE10A4"/>
    <w:rsid w:val="00EE6B8A"/>
    <w:rsid w:val="00EF5E49"/>
    <w:rsid w:val="00EF6ACC"/>
    <w:rsid w:val="00EF6E52"/>
    <w:rsid w:val="00F03C8A"/>
    <w:rsid w:val="00F07558"/>
    <w:rsid w:val="00F22E00"/>
    <w:rsid w:val="00F31533"/>
    <w:rsid w:val="00F3535F"/>
    <w:rsid w:val="00F45AC9"/>
    <w:rsid w:val="00F46066"/>
    <w:rsid w:val="00F461CE"/>
    <w:rsid w:val="00F501EB"/>
    <w:rsid w:val="00F52DFD"/>
    <w:rsid w:val="00F604A0"/>
    <w:rsid w:val="00F7217B"/>
    <w:rsid w:val="00F75264"/>
    <w:rsid w:val="00F80BD9"/>
    <w:rsid w:val="00F80D51"/>
    <w:rsid w:val="00F844D5"/>
    <w:rsid w:val="00F93FED"/>
    <w:rsid w:val="00F95288"/>
    <w:rsid w:val="00FA0276"/>
    <w:rsid w:val="00FA222F"/>
    <w:rsid w:val="00FA50FD"/>
    <w:rsid w:val="00FA51CE"/>
    <w:rsid w:val="00FA63CD"/>
    <w:rsid w:val="00FB0430"/>
    <w:rsid w:val="00FB322E"/>
    <w:rsid w:val="00FC3FD8"/>
    <w:rsid w:val="00FC661C"/>
    <w:rsid w:val="00FE1535"/>
    <w:rsid w:val="00FE527A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855C53"/>
  <w15:docId w15:val="{2046EA15-44A4-4282-92C3-3223EE09B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D2832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486581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semiHidden/>
    <w:rsid w:val="00E92E29"/>
    <w:rPr>
      <w:sz w:val="20"/>
      <w:szCs w:val="20"/>
    </w:rPr>
  </w:style>
  <w:style w:type="character" w:styleId="Odwoanieprzypisudolnego">
    <w:name w:val="footnote reference"/>
    <w:semiHidden/>
    <w:rsid w:val="00E92E29"/>
    <w:rPr>
      <w:vertAlign w:val="superscript"/>
    </w:rPr>
  </w:style>
  <w:style w:type="paragraph" w:styleId="Tekstdymka">
    <w:name w:val="Balloon Text"/>
    <w:basedOn w:val="Normalny"/>
    <w:semiHidden/>
    <w:rsid w:val="003A004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4132F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32F2"/>
  </w:style>
  <w:style w:type="paragraph" w:styleId="Nagwek">
    <w:name w:val="header"/>
    <w:basedOn w:val="Normalny"/>
    <w:link w:val="NagwekZnak"/>
    <w:rsid w:val="00B24C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24C7C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24C7C"/>
    <w:rPr>
      <w:sz w:val="24"/>
      <w:szCs w:val="24"/>
    </w:rPr>
  </w:style>
  <w:style w:type="character" w:styleId="Odwoaniedokomentarza">
    <w:name w:val="annotation reference"/>
    <w:basedOn w:val="Domylnaczcionkaakapitu"/>
    <w:rsid w:val="00AA49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A4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A49F7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A4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A49F7"/>
    <w:rPr>
      <w:rFonts w:ascii="Calibri" w:hAnsi="Calibri"/>
      <w:b/>
      <w:bCs/>
    </w:rPr>
  </w:style>
  <w:style w:type="paragraph" w:styleId="Poprawka">
    <w:name w:val="Revision"/>
    <w:hidden/>
    <w:uiPriority w:val="99"/>
    <w:semiHidden/>
    <w:rsid w:val="003D2A34"/>
    <w:rPr>
      <w:rFonts w:ascii="Calibri" w:hAnsi="Calibri"/>
      <w:sz w:val="22"/>
      <w:szCs w:val="24"/>
    </w:rPr>
  </w:style>
  <w:style w:type="paragraph" w:styleId="Tytu">
    <w:name w:val="Title"/>
    <w:basedOn w:val="Normalny"/>
    <w:next w:val="Normalny"/>
    <w:link w:val="TytuZnak"/>
    <w:qFormat/>
    <w:rsid w:val="005B3D8A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5B3D8A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Tekstpodstawowy3">
    <w:name w:val="Body Text 3"/>
    <w:basedOn w:val="Normalny"/>
    <w:link w:val="Tekstpodstawowy3Znak"/>
    <w:uiPriority w:val="99"/>
    <w:unhideWhenUsed/>
    <w:rsid w:val="0024464A"/>
    <w:pPr>
      <w:autoSpaceDE w:val="0"/>
      <w:autoSpaceDN w:val="0"/>
      <w:spacing w:after="0" w:line="360" w:lineRule="auto"/>
      <w:jc w:val="both"/>
    </w:pPr>
    <w:rPr>
      <w:rFonts w:ascii="Arial" w:hAnsi="Arial" w:cs="Arial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4464A"/>
    <w:rPr>
      <w:rFonts w:ascii="Arial" w:hAnsi="Arial" w:cs="Arial"/>
      <w:sz w:val="22"/>
      <w:szCs w:val="22"/>
    </w:rPr>
  </w:style>
  <w:style w:type="table" w:styleId="Tabela-Siatka">
    <w:name w:val="Table Grid"/>
    <w:basedOn w:val="Standardowy"/>
    <w:uiPriority w:val="39"/>
    <w:rsid w:val="007541B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6043BE"/>
  </w:style>
  <w:style w:type="character" w:customStyle="1" w:styleId="eop">
    <w:name w:val="eop"/>
    <w:basedOn w:val="Domylnaczcionkaakapitu"/>
    <w:rsid w:val="006043BE"/>
  </w:style>
  <w:style w:type="paragraph" w:customStyle="1" w:styleId="paragraph">
    <w:name w:val="paragraph"/>
    <w:basedOn w:val="Normalny"/>
    <w:rsid w:val="00000D5F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scxw138269503">
    <w:name w:val="scxw138269503"/>
    <w:basedOn w:val="Domylnaczcionkaakapitu"/>
    <w:rsid w:val="00000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5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2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13045A4-5F06-401D-9223-7BE0AB2D2B44}"/>
</file>

<file path=customXml/itemProps2.xml><?xml version="1.0" encoding="utf-8"?>
<ds:datastoreItem xmlns:ds="http://schemas.openxmlformats.org/officeDocument/2006/customXml" ds:itemID="{9D7886E5-634D-4B4E-BDF8-62BCB9C6C500}"/>
</file>

<file path=customXml/itemProps3.xml><?xml version="1.0" encoding="utf-8"?>
<ds:datastoreItem xmlns:ds="http://schemas.openxmlformats.org/officeDocument/2006/customXml" ds:itemID="{0C68F06A-E818-4080-9EB4-F9D0C9CFA031}"/>
</file>

<file path=customXml/itemProps4.xml><?xml version="1.0" encoding="utf-8"?>
<ds:datastoreItem xmlns:ds="http://schemas.openxmlformats.org/officeDocument/2006/customXml" ds:itemID="{0302B5B4-2D3C-4CFB-94C2-A632F94090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ikobus</dc:creator>
  <cp:lastModifiedBy>Dorota Franke</cp:lastModifiedBy>
  <cp:revision>2</cp:revision>
  <cp:lastPrinted>2025-02-25T14:40:00Z</cp:lastPrinted>
  <dcterms:created xsi:type="dcterms:W3CDTF">2025-04-30T06:31:00Z</dcterms:created>
  <dcterms:modified xsi:type="dcterms:W3CDTF">2025-04-30T06:31:00Z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